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48" w:rsidRDefault="00315548" w:rsidP="00315548">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Transfer of Credit</w:t>
      </w:r>
    </w:p>
    <w:p w:rsidR="00315548" w:rsidRDefault="00315548" w:rsidP="00315548">
      <w:pPr>
        <w:autoSpaceDE w:val="0"/>
        <w:autoSpaceDN w:val="0"/>
        <w:adjustRightInd w:val="0"/>
        <w:spacing w:after="0" w:line="240" w:lineRule="auto"/>
        <w:jc w:val="center"/>
        <w:rPr>
          <w:rFonts w:ascii="Calibri-Bold" w:hAnsi="Calibri-Bold" w:cs="Calibri-Bold"/>
          <w:b/>
          <w:bCs/>
          <w:sz w:val="20"/>
          <w:szCs w:val="20"/>
        </w:rPr>
      </w:pPr>
    </w:p>
    <w:p w:rsidR="00CB5CE0" w:rsidRDefault="00315548" w:rsidP="00CB5CE0">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Students may, with the approval of their graduate </w:t>
      </w:r>
      <w:r w:rsidR="00A8081F">
        <w:rPr>
          <w:rFonts w:ascii="Calibri" w:hAnsi="Calibri" w:cs="Calibri"/>
          <w:sz w:val="20"/>
          <w:szCs w:val="20"/>
        </w:rPr>
        <w:t xml:space="preserve">degree </w:t>
      </w:r>
      <w:r>
        <w:rPr>
          <w:rFonts w:ascii="Calibri" w:hAnsi="Calibri" w:cs="Calibri"/>
          <w:sz w:val="20"/>
          <w:szCs w:val="20"/>
        </w:rPr>
        <w:t xml:space="preserve">program, transfer credits from </w:t>
      </w:r>
      <w:r w:rsidR="007E4DAA">
        <w:rPr>
          <w:rFonts w:ascii="Calibri" w:hAnsi="Calibri" w:cs="Calibri"/>
          <w:sz w:val="20"/>
          <w:szCs w:val="20"/>
        </w:rPr>
        <w:t xml:space="preserve">any </w:t>
      </w:r>
      <w:r w:rsidR="007E4DAA" w:rsidRPr="007E4DAA">
        <w:rPr>
          <w:rFonts w:cs="Calibri-Italic"/>
          <w:iCs/>
          <w:sz w:val="20"/>
          <w:szCs w:val="20"/>
        </w:rPr>
        <w:t>regionally accredited institution</w:t>
      </w:r>
      <w:r w:rsidR="007E4DAA">
        <w:rPr>
          <w:rFonts w:ascii="Calibri-Italic" w:hAnsi="Calibri-Italic" w:cs="Calibri-Italic"/>
          <w:i/>
          <w:iCs/>
          <w:sz w:val="20"/>
          <w:szCs w:val="20"/>
        </w:rPr>
        <w:t xml:space="preserve"> </w:t>
      </w:r>
      <w:r>
        <w:rPr>
          <w:rFonts w:ascii="Calibri" w:hAnsi="Calibri" w:cs="Calibri"/>
          <w:sz w:val="20"/>
          <w:szCs w:val="20"/>
        </w:rPr>
        <w:t xml:space="preserve">into their degree program, as long as the majority of the credits are earned at the institution granting the degree. </w:t>
      </w:r>
      <w:r w:rsidR="00D33EA8">
        <w:rPr>
          <w:rFonts w:ascii="Calibri" w:hAnsi="Calibri" w:cs="Calibri"/>
          <w:sz w:val="20"/>
          <w:szCs w:val="20"/>
        </w:rPr>
        <w:t xml:space="preserve">Credits obtained from USF </w:t>
      </w:r>
      <w:r w:rsidR="00435EEE">
        <w:rPr>
          <w:rFonts w:ascii="Calibri" w:hAnsi="Calibri" w:cs="Calibri"/>
          <w:sz w:val="20"/>
          <w:szCs w:val="20"/>
        </w:rPr>
        <w:t>System</w:t>
      </w:r>
      <w:r w:rsidR="00CB5CE0">
        <w:rPr>
          <w:rFonts w:ascii="Calibri" w:hAnsi="Calibri" w:cs="Calibri"/>
          <w:sz w:val="20"/>
          <w:szCs w:val="20"/>
        </w:rPr>
        <w:t xml:space="preserve"> </w:t>
      </w:r>
      <w:r w:rsidR="00D33EA8">
        <w:rPr>
          <w:rFonts w:ascii="Calibri" w:hAnsi="Calibri" w:cs="Calibri"/>
          <w:sz w:val="20"/>
          <w:szCs w:val="20"/>
        </w:rPr>
        <w:t>Institutions</w:t>
      </w:r>
      <w:r w:rsidR="00CB5CE0">
        <w:rPr>
          <w:rFonts w:ascii="Calibri" w:hAnsi="Calibri" w:cs="Calibri"/>
          <w:sz w:val="20"/>
          <w:szCs w:val="20"/>
        </w:rPr>
        <w:t xml:space="preserve"> will be calculated into the GPA at USF and will be noted on the transcript as the grade earned. Credits from other regionally accredited universities are not calculated into the GPA at USF. </w:t>
      </w:r>
    </w:p>
    <w:p w:rsidR="00CB5CE0" w:rsidRDefault="00CB5CE0" w:rsidP="00315548">
      <w:pPr>
        <w:autoSpaceDE w:val="0"/>
        <w:autoSpaceDN w:val="0"/>
        <w:adjustRightInd w:val="0"/>
        <w:spacing w:after="0" w:line="240" w:lineRule="auto"/>
        <w:rPr>
          <w:rFonts w:ascii="Calibri" w:hAnsi="Calibri" w:cs="Calibri"/>
          <w:sz w:val="20"/>
          <w:szCs w:val="20"/>
        </w:rPr>
      </w:pPr>
    </w:p>
    <w:p w:rsidR="00A8081F" w:rsidRDefault="00315548" w:rsidP="00A8081F">
      <w:pPr>
        <w:pStyle w:val="ListParagraph"/>
        <w:numPr>
          <w:ilvl w:val="0"/>
          <w:numId w:val="1"/>
        </w:numPr>
        <w:autoSpaceDE w:val="0"/>
        <w:autoSpaceDN w:val="0"/>
        <w:adjustRightInd w:val="0"/>
        <w:spacing w:after="0" w:line="240" w:lineRule="auto"/>
        <w:rPr>
          <w:rFonts w:ascii="Calibri" w:hAnsi="Calibri" w:cs="Calibri"/>
          <w:sz w:val="20"/>
          <w:szCs w:val="20"/>
        </w:rPr>
      </w:pPr>
      <w:r w:rsidRPr="00A8081F">
        <w:rPr>
          <w:rFonts w:ascii="Calibri" w:hAnsi="Calibri" w:cs="Calibri"/>
          <w:sz w:val="20"/>
          <w:szCs w:val="20"/>
        </w:rPr>
        <w:t xml:space="preserve">Only credits with a grade of B or better </w:t>
      </w:r>
      <w:r w:rsidR="00435EEE" w:rsidRPr="00A8081F">
        <w:rPr>
          <w:rFonts w:ascii="Calibri" w:hAnsi="Calibri" w:cs="Calibri"/>
          <w:sz w:val="20"/>
          <w:szCs w:val="20"/>
        </w:rPr>
        <w:t xml:space="preserve">may be transferred.  </w:t>
      </w:r>
    </w:p>
    <w:p w:rsidR="00A8081F" w:rsidRDefault="00435EEE" w:rsidP="00A8081F">
      <w:pPr>
        <w:pStyle w:val="ListParagraph"/>
        <w:numPr>
          <w:ilvl w:val="0"/>
          <w:numId w:val="1"/>
        </w:numPr>
        <w:autoSpaceDE w:val="0"/>
        <w:autoSpaceDN w:val="0"/>
        <w:adjustRightInd w:val="0"/>
        <w:spacing w:after="0" w:line="240" w:lineRule="auto"/>
        <w:rPr>
          <w:rFonts w:ascii="Calibri" w:hAnsi="Calibri" w:cs="Calibri"/>
          <w:sz w:val="20"/>
          <w:szCs w:val="20"/>
        </w:rPr>
      </w:pPr>
      <w:r w:rsidRPr="00A8081F">
        <w:rPr>
          <w:rFonts w:ascii="Calibri" w:hAnsi="Calibri" w:cs="Calibri"/>
          <w:sz w:val="20"/>
          <w:szCs w:val="20"/>
        </w:rPr>
        <w:t xml:space="preserve">Credit for coursework expires seven (7) years after receiving the credit.  </w:t>
      </w:r>
    </w:p>
    <w:p w:rsidR="00A8081F" w:rsidRDefault="00CB5CE0" w:rsidP="00A8081F">
      <w:pPr>
        <w:pStyle w:val="ListParagraph"/>
        <w:numPr>
          <w:ilvl w:val="0"/>
          <w:numId w:val="1"/>
        </w:numPr>
        <w:autoSpaceDE w:val="0"/>
        <w:autoSpaceDN w:val="0"/>
        <w:adjustRightInd w:val="0"/>
        <w:spacing w:after="0" w:line="240" w:lineRule="auto"/>
        <w:rPr>
          <w:rFonts w:ascii="Calibri" w:hAnsi="Calibri" w:cs="Calibri"/>
          <w:sz w:val="20"/>
          <w:szCs w:val="20"/>
        </w:rPr>
      </w:pPr>
      <w:r w:rsidRPr="00A8081F">
        <w:rPr>
          <w:rFonts w:ascii="Calibri" w:hAnsi="Calibri" w:cs="Calibri"/>
          <w:sz w:val="20"/>
          <w:szCs w:val="20"/>
        </w:rPr>
        <w:t>There is no time limita</w:t>
      </w:r>
      <w:r w:rsidR="007E4DAA" w:rsidRPr="00A8081F">
        <w:rPr>
          <w:rFonts w:ascii="Calibri" w:hAnsi="Calibri" w:cs="Calibri"/>
          <w:sz w:val="20"/>
          <w:szCs w:val="20"/>
        </w:rPr>
        <w:t xml:space="preserve">tion for courses from a completed master’s degree or professional degree </w:t>
      </w:r>
      <w:r w:rsidR="00D33EA8">
        <w:rPr>
          <w:rFonts w:ascii="Calibri" w:hAnsi="Calibri" w:cs="Calibri"/>
          <w:sz w:val="20"/>
          <w:szCs w:val="20"/>
        </w:rPr>
        <w:t>applied</w:t>
      </w:r>
      <w:r w:rsidR="007E4DAA" w:rsidRPr="00A8081F">
        <w:rPr>
          <w:rFonts w:ascii="Calibri" w:hAnsi="Calibri" w:cs="Calibri"/>
          <w:sz w:val="20"/>
          <w:szCs w:val="20"/>
        </w:rPr>
        <w:t xml:space="preserve"> toward a doctoral degree. </w:t>
      </w:r>
    </w:p>
    <w:p w:rsidR="00435EEE" w:rsidRPr="00A8081F" w:rsidRDefault="007E4DAA" w:rsidP="00A8081F">
      <w:pPr>
        <w:pStyle w:val="ListParagraph"/>
        <w:numPr>
          <w:ilvl w:val="0"/>
          <w:numId w:val="1"/>
        </w:numPr>
        <w:autoSpaceDE w:val="0"/>
        <w:autoSpaceDN w:val="0"/>
        <w:adjustRightInd w:val="0"/>
        <w:spacing w:after="0" w:line="240" w:lineRule="auto"/>
        <w:rPr>
          <w:rFonts w:ascii="Calibri" w:hAnsi="Calibri" w:cs="Calibri"/>
          <w:sz w:val="20"/>
          <w:szCs w:val="20"/>
        </w:rPr>
      </w:pPr>
      <w:r w:rsidRPr="00A8081F">
        <w:rPr>
          <w:rFonts w:ascii="Calibri" w:hAnsi="Calibri" w:cs="Calibri"/>
          <w:sz w:val="20"/>
          <w:szCs w:val="20"/>
        </w:rPr>
        <w:t xml:space="preserve">The graduate </w:t>
      </w:r>
      <w:r w:rsidR="00D33EA8">
        <w:rPr>
          <w:rFonts w:ascii="Calibri" w:hAnsi="Calibri" w:cs="Calibri"/>
          <w:sz w:val="20"/>
          <w:szCs w:val="20"/>
        </w:rPr>
        <w:t xml:space="preserve">degree </w:t>
      </w:r>
      <w:r w:rsidRPr="00A8081F">
        <w:rPr>
          <w:rFonts w:ascii="Calibri" w:hAnsi="Calibri" w:cs="Calibri"/>
          <w:sz w:val="20"/>
          <w:szCs w:val="20"/>
        </w:rPr>
        <w:t xml:space="preserve">program / department will be responsible for evaluating, approving, and initiating the transfer as soon as possible </w:t>
      </w:r>
      <w:r w:rsidR="006F1B77" w:rsidRPr="00A8081F">
        <w:rPr>
          <w:rFonts w:ascii="Calibri" w:hAnsi="Calibri" w:cs="Calibri"/>
          <w:sz w:val="20"/>
          <w:szCs w:val="20"/>
        </w:rPr>
        <w:t xml:space="preserve">at the time of </w:t>
      </w:r>
      <w:r w:rsidRPr="00A8081F">
        <w:rPr>
          <w:rFonts w:ascii="Calibri" w:hAnsi="Calibri" w:cs="Calibri"/>
          <w:sz w:val="20"/>
          <w:szCs w:val="20"/>
        </w:rPr>
        <w:t xml:space="preserve">admission. </w:t>
      </w:r>
      <w:r w:rsidR="00435EEE" w:rsidRPr="00A8081F">
        <w:rPr>
          <w:rFonts w:ascii="Calibri" w:hAnsi="Calibri" w:cs="Calibri"/>
          <w:sz w:val="20"/>
          <w:szCs w:val="20"/>
        </w:rPr>
        <w:t xml:space="preserve"> </w:t>
      </w:r>
    </w:p>
    <w:p w:rsidR="00435EEE" w:rsidRDefault="00435EEE" w:rsidP="00435EEE">
      <w:pPr>
        <w:autoSpaceDE w:val="0"/>
        <w:autoSpaceDN w:val="0"/>
        <w:adjustRightInd w:val="0"/>
        <w:spacing w:after="0" w:line="240" w:lineRule="auto"/>
        <w:rPr>
          <w:rFonts w:ascii="Calibri" w:hAnsi="Calibri" w:cs="Calibri"/>
          <w:sz w:val="20"/>
          <w:szCs w:val="20"/>
        </w:rPr>
      </w:pPr>
    </w:p>
    <w:p w:rsidR="00435EEE" w:rsidRDefault="00435EEE" w:rsidP="00435EEE">
      <w:pPr>
        <w:autoSpaceDE w:val="0"/>
        <w:autoSpaceDN w:val="0"/>
        <w:adjustRightInd w:val="0"/>
        <w:spacing w:after="0" w:line="240" w:lineRule="auto"/>
        <w:rPr>
          <w:rFonts w:ascii="Calibri" w:hAnsi="Calibri" w:cs="Calibri"/>
          <w:sz w:val="20"/>
          <w:szCs w:val="20"/>
        </w:rPr>
      </w:pPr>
      <w:r>
        <w:rPr>
          <w:rFonts w:ascii="Calibri" w:hAnsi="Calibri" w:cs="Calibri"/>
          <w:sz w:val="20"/>
          <w:szCs w:val="20"/>
        </w:rPr>
        <w:t>Note - Students taking courses at USF Institutions other than their home USF institution should seek the approval of their graduate program director prior to taking the courses to ensure that the courses are eligible for transfer.</w:t>
      </w:r>
    </w:p>
    <w:p w:rsidR="00435EEE" w:rsidRDefault="00435EEE" w:rsidP="00435EEE">
      <w:pPr>
        <w:autoSpaceDE w:val="0"/>
        <w:autoSpaceDN w:val="0"/>
        <w:adjustRightInd w:val="0"/>
        <w:spacing w:after="0" w:line="240" w:lineRule="auto"/>
        <w:rPr>
          <w:rFonts w:ascii="Calibri" w:hAnsi="Calibri" w:cs="Calibri"/>
          <w:sz w:val="20"/>
          <w:szCs w:val="20"/>
        </w:rPr>
      </w:pPr>
    </w:p>
    <w:tbl>
      <w:tblPr>
        <w:tblStyle w:val="TableGrid"/>
        <w:tblW w:w="0" w:type="auto"/>
        <w:tblLook w:val="04A0"/>
      </w:tblPr>
      <w:tblGrid>
        <w:gridCol w:w="2394"/>
        <w:gridCol w:w="2394"/>
        <w:gridCol w:w="2394"/>
        <w:gridCol w:w="2394"/>
      </w:tblGrid>
      <w:tr w:rsidR="007E4DAA" w:rsidTr="007E4DAA">
        <w:tc>
          <w:tcPr>
            <w:tcW w:w="2394" w:type="dxa"/>
          </w:tcPr>
          <w:p w:rsidR="007E4DAA" w:rsidRDefault="007E4DAA" w:rsidP="00315548">
            <w:pPr>
              <w:autoSpaceDE w:val="0"/>
              <w:autoSpaceDN w:val="0"/>
              <w:adjustRightInd w:val="0"/>
              <w:rPr>
                <w:rFonts w:ascii="Calibri" w:hAnsi="Calibri" w:cs="Calibri"/>
                <w:sz w:val="20"/>
                <w:szCs w:val="20"/>
              </w:rPr>
            </w:pPr>
          </w:p>
        </w:tc>
        <w:tc>
          <w:tcPr>
            <w:tcW w:w="2394" w:type="dxa"/>
          </w:tcPr>
          <w:p w:rsidR="007E4DAA" w:rsidRDefault="007E4DAA" w:rsidP="007E4DAA">
            <w:pPr>
              <w:autoSpaceDE w:val="0"/>
              <w:autoSpaceDN w:val="0"/>
              <w:adjustRightInd w:val="0"/>
              <w:rPr>
                <w:rFonts w:ascii="Calibri" w:hAnsi="Calibri" w:cs="Calibri"/>
                <w:sz w:val="20"/>
                <w:szCs w:val="20"/>
              </w:rPr>
            </w:pPr>
            <w:r>
              <w:rPr>
                <w:rFonts w:ascii="Calibri" w:hAnsi="Calibri" w:cs="Calibri"/>
                <w:sz w:val="20"/>
                <w:szCs w:val="20"/>
              </w:rPr>
              <w:t xml:space="preserve">To Graduate Certificates </w:t>
            </w:r>
          </w:p>
        </w:tc>
        <w:tc>
          <w:tcPr>
            <w:tcW w:w="2394" w:type="dxa"/>
          </w:tcPr>
          <w:p w:rsidR="007E4DAA" w:rsidRDefault="007E4DAA" w:rsidP="007E4DAA">
            <w:pPr>
              <w:autoSpaceDE w:val="0"/>
              <w:autoSpaceDN w:val="0"/>
              <w:adjustRightInd w:val="0"/>
              <w:rPr>
                <w:rFonts w:ascii="Calibri" w:hAnsi="Calibri" w:cs="Calibri"/>
                <w:sz w:val="20"/>
                <w:szCs w:val="20"/>
              </w:rPr>
            </w:pPr>
            <w:r>
              <w:rPr>
                <w:rFonts w:ascii="Calibri" w:hAnsi="Calibri" w:cs="Calibri"/>
                <w:sz w:val="20"/>
                <w:szCs w:val="20"/>
              </w:rPr>
              <w:t>To Masters or Ed.S. Degree</w:t>
            </w:r>
          </w:p>
        </w:tc>
        <w:tc>
          <w:tcPr>
            <w:tcW w:w="2394" w:type="dxa"/>
          </w:tcPr>
          <w:p w:rsidR="007E4DAA" w:rsidRDefault="007E4DAA" w:rsidP="00315548">
            <w:pPr>
              <w:autoSpaceDE w:val="0"/>
              <w:autoSpaceDN w:val="0"/>
              <w:adjustRightInd w:val="0"/>
              <w:rPr>
                <w:rFonts w:ascii="Calibri" w:hAnsi="Calibri" w:cs="Calibri"/>
                <w:sz w:val="20"/>
                <w:szCs w:val="20"/>
              </w:rPr>
            </w:pPr>
            <w:r>
              <w:rPr>
                <w:rFonts w:ascii="Calibri" w:hAnsi="Calibri" w:cs="Calibri"/>
                <w:sz w:val="20"/>
                <w:szCs w:val="20"/>
              </w:rPr>
              <w:t>To Doctoral Degree**</w:t>
            </w:r>
          </w:p>
        </w:tc>
      </w:tr>
      <w:tr w:rsidR="007E4DAA" w:rsidTr="007E4DAA">
        <w:tc>
          <w:tcPr>
            <w:tcW w:w="2394" w:type="dxa"/>
          </w:tcPr>
          <w:p w:rsidR="007E4DAA" w:rsidRDefault="007E4DAA" w:rsidP="007E4DAA">
            <w:pPr>
              <w:autoSpaceDE w:val="0"/>
              <w:autoSpaceDN w:val="0"/>
              <w:adjustRightInd w:val="0"/>
              <w:rPr>
                <w:rFonts w:ascii="Calibri" w:hAnsi="Calibri" w:cs="Calibri"/>
                <w:sz w:val="18"/>
                <w:szCs w:val="18"/>
              </w:rPr>
            </w:pPr>
            <w:r>
              <w:rPr>
                <w:rFonts w:ascii="Calibri" w:hAnsi="Calibri" w:cs="Calibri"/>
                <w:sz w:val="18"/>
                <w:szCs w:val="18"/>
              </w:rPr>
              <w:t>Courses (4000 and above)</w:t>
            </w:r>
          </w:p>
          <w:p w:rsidR="007E4DAA" w:rsidRDefault="007E4DAA" w:rsidP="007E4DAA">
            <w:pPr>
              <w:autoSpaceDE w:val="0"/>
              <w:autoSpaceDN w:val="0"/>
              <w:adjustRightInd w:val="0"/>
              <w:rPr>
                <w:rFonts w:ascii="Calibri" w:hAnsi="Calibri" w:cs="Calibri"/>
                <w:sz w:val="18"/>
                <w:szCs w:val="18"/>
              </w:rPr>
            </w:pPr>
            <w:r>
              <w:rPr>
                <w:rFonts w:ascii="Calibri" w:hAnsi="Calibri" w:cs="Calibri"/>
                <w:sz w:val="18"/>
                <w:szCs w:val="18"/>
              </w:rPr>
              <w:t>taken as an undergraduate</w:t>
            </w:r>
          </w:p>
          <w:p w:rsidR="007E4DAA" w:rsidRDefault="007E4DAA" w:rsidP="007E4DAA">
            <w:pPr>
              <w:autoSpaceDE w:val="0"/>
              <w:autoSpaceDN w:val="0"/>
              <w:adjustRightInd w:val="0"/>
              <w:rPr>
                <w:rFonts w:ascii="Calibri" w:hAnsi="Calibri" w:cs="Calibri"/>
                <w:sz w:val="18"/>
                <w:szCs w:val="18"/>
              </w:rPr>
            </w:pPr>
            <w:r>
              <w:rPr>
                <w:rFonts w:ascii="Calibri" w:hAnsi="Calibri" w:cs="Calibri"/>
                <w:sz w:val="18"/>
                <w:szCs w:val="18"/>
              </w:rPr>
              <w:t>but not applied to</w:t>
            </w:r>
          </w:p>
          <w:p w:rsidR="007E4DAA" w:rsidRPr="001F22EF" w:rsidRDefault="007E4DAA" w:rsidP="007E4DAA">
            <w:pPr>
              <w:autoSpaceDE w:val="0"/>
              <w:autoSpaceDN w:val="0"/>
              <w:adjustRightInd w:val="0"/>
              <w:rPr>
                <w:rFonts w:ascii="Calibri" w:hAnsi="Calibri" w:cs="Calibri"/>
                <w:sz w:val="18"/>
                <w:szCs w:val="18"/>
              </w:rPr>
            </w:pPr>
            <w:r>
              <w:rPr>
                <w:rFonts w:ascii="Calibri" w:hAnsi="Calibri" w:cs="Calibri"/>
                <w:sz w:val="18"/>
                <w:szCs w:val="18"/>
              </w:rPr>
              <w:t>undergraduate degrees</w:t>
            </w:r>
          </w:p>
        </w:tc>
        <w:tc>
          <w:tcPr>
            <w:tcW w:w="2394" w:type="dxa"/>
          </w:tcPr>
          <w:p w:rsidR="007E4DAA" w:rsidRPr="001F22EF" w:rsidRDefault="007E4DAA" w:rsidP="00315548">
            <w:pPr>
              <w:autoSpaceDE w:val="0"/>
              <w:autoSpaceDN w:val="0"/>
              <w:adjustRightInd w:val="0"/>
              <w:rPr>
                <w:rFonts w:ascii="Calibri" w:hAnsi="Calibri" w:cs="Calibri"/>
                <w:sz w:val="18"/>
                <w:szCs w:val="18"/>
              </w:rPr>
            </w:pPr>
            <w:r>
              <w:rPr>
                <w:rFonts w:ascii="Calibri" w:hAnsi="Calibri" w:cs="Calibri"/>
                <w:sz w:val="18"/>
                <w:szCs w:val="18"/>
              </w:rPr>
              <w:t xml:space="preserve">Discretion of the </w:t>
            </w:r>
            <w:r w:rsidR="006F1B77">
              <w:rPr>
                <w:rFonts w:ascii="Calibri" w:hAnsi="Calibri" w:cs="Calibri"/>
                <w:sz w:val="18"/>
                <w:szCs w:val="18"/>
              </w:rPr>
              <w:t xml:space="preserve">Graduate Degree </w:t>
            </w:r>
            <w:r>
              <w:rPr>
                <w:rFonts w:ascii="Calibri" w:hAnsi="Calibri" w:cs="Calibri"/>
                <w:sz w:val="18"/>
                <w:szCs w:val="18"/>
              </w:rPr>
              <w:t>Program</w:t>
            </w:r>
            <w:r w:rsidR="00BD49D6">
              <w:rPr>
                <w:rFonts w:ascii="Calibri" w:hAnsi="Calibri" w:cs="Calibri"/>
                <w:sz w:val="18"/>
                <w:szCs w:val="18"/>
              </w:rPr>
              <w:t>, if taken at USF</w:t>
            </w:r>
            <w:r w:rsidR="00A8081F">
              <w:rPr>
                <w:rFonts w:ascii="Calibri" w:hAnsi="Calibri" w:cs="Calibri"/>
                <w:sz w:val="18"/>
                <w:szCs w:val="18"/>
              </w:rPr>
              <w:t xml:space="preserve"> System.  Up to one course if not taken at a USF System Institution.  </w:t>
            </w:r>
          </w:p>
        </w:tc>
        <w:tc>
          <w:tcPr>
            <w:tcW w:w="2394" w:type="dxa"/>
          </w:tcPr>
          <w:p w:rsidR="007E4DAA" w:rsidRDefault="006F1B77" w:rsidP="00A8081F">
            <w:pPr>
              <w:autoSpaceDE w:val="0"/>
              <w:autoSpaceDN w:val="0"/>
              <w:adjustRightInd w:val="0"/>
              <w:rPr>
                <w:rFonts w:ascii="Calibri" w:hAnsi="Calibri" w:cs="Calibri"/>
                <w:sz w:val="20"/>
                <w:szCs w:val="20"/>
              </w:rPr>
            </w:pPr>
            <w:r>
              <w:rPr>
                <w:rFonts w:ascii="Calibri" w:hAnsi="Calibri" w:cs="Calibri"/>
                <w:sz w:val="18"/>
                <w:szCs w:val="18"/>
              </w:rPr>
              <w:t>Discretion of the Graduate Degree Program, if taken at USF</w:t>
            </w:r>
            <w:r w:rsidR="00A8081F">
              <w:rPr>
                <w:rFonts w:ascii="Calibri" w:hAnsi="Calibri" w:cs="Calibri"/>
                <w:sz w:val="18"/>
                <w:szCs w:val="18"/>
              </w:rPr>
              <w:t xml:space="preserve">. Up to 12 credits if not taken at USF System Institution.  </w:t>
            </w:r>
          </w:p>
        </w:tc>
        <w:tc>
          <w:tcPr>
            <w:tcW w:w="2394" w:type="dxa"/>
          </w:tcPr>
          <w:p w:rsidR="007E4DAA" w:rsidRPr="001F22EF" w:rsidRDefault="00A8081F" w:rsidP="00315548">
            <w:pPr>
              <w:autoSpaceDE w:val="0"/>
              <w:autoSpaceDN w:val="0"/>
              <w:adjustRightInd w:val="0"/>
              <w:rPr>
                <w:rFonts w:ascii="Calibri" w:hAnsi="Calibri" w:cs="Calibri"/>
                <w:sz w:val="18"/>
                <w:szCs w:val="18"/>
              </w:rPr>
            </w:pPr>
            <w:r>
              <w:rPr>
                <w:rFonts w:ascii="Calibri" w:hAnsi="Calibri" w:cs="Calibri"/>
                <w:sz w:val="18"/>
                <w:szCs w:val="18"/>
              </w:rPr>
              <w:t xml:space="preserve">Discretion of the Graduate Degree Program, if taken at USF. Up to 12 credits if not taken at USF System Institution.  </w:t>
            </w:r>
          </w:p>
        </w:tc>
      </w:tr>
      <w:tr w:rsidR="007E4DAA" w:rsidTr="007E4DAA">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Graduate Courses applied</w:t>
            </w:r>
          </w:p>
          <w:p w:rsidR="007E4DAA" w:rsidRDefault="001F22EF" w:rsidP="001F22EF">
            <w:pPr>
              <w:autoSpaceDE w:val="0"/>
              <w:autoSpaceDN w:val="0"/>
              <w:adjustRightInd w:val="0"/>
              <w:rPr>
                <w:rFonts w:ascii="Calibri" w:hAnsi="Calibri" w:cs="Calibri"/>
                <w:sz w:val="20"/>
                <w:szCs w:val="20"/>
              </w:rPr>
            </w:pPr>
            <w:r>
              <w:rPr>
                <w:rFonts w:ascii="Calibri" w:hAnsi="Calibri" w:cs="Calibri"/>
                <w:sz w:val="18"/>
                <w:szCs w:val="18"/>
              </w:rPr>
              <w:t>to undergraduate degrees</w:t>
            </w:r>
          </w:p>
        </w:tc>
        <w:tc>
          <w:tcPr>
            <w:tcW w:w="2394" w:type="dxa"/>
          </w:tcPr>
          <w:p w:rsidR="007E4DAA" w:rsidRDefault="001F22EF" w:rsidP="00315548">
            <w:pPr>
              <w:autoSpaceDE w:val="0"/>
              <w:autoSpaceDN w:val="0"/>
              <w:adjustRightInd w:val="0"/>
              <w:rPr>
                <w:rFonts w:ascii="Calibri" w:hAnsi="Calibri" w:cs="Calibri"/>
                <w:sz w:val="20"/>
                <w:szCs w:val="20"/>
              </w:rPr>
            </w:pPr>
            <w:r>
              <w:rPr>
                <w:rFonts w:ascii="Calibri" w:hAnsi="Calibri" w:cs="Calibri"/>
                <w:sz w:val="18"/>
                <w:szCs w:val="18"/>
              </w:rPr>
              <w:t>None</w:t>
            </w:r>
          </w:p>
        </w:tc>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None</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(Discretion of the Program</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 xml:space="preserve">for approved </w:t>
            </w:r>
            <w:r w:rsidR="00BD49D6">
              <w:rPr>
                <w:rFonts w:ascii="Calibri" w:hAnsi="Calibri" w:cs="Calibri"/>
                <w:sz w:val="18"/>
                <w:szCs w:val="18"/>
              </w:rPr>
              <w:t xml:space="preserve">USF </w:t>
            </w:r>
            <w:r>
              <w:rPr>
                <w:rFonts w:ascii="Calibri" w:hAnsi="Calibri" w:cs="Calibri"/>
                <w:sz w:val="18"/>
                <w:szCs w:val="18"/>
              </w:rPr>
              <w:t>Accelerated</w:t>
            </w:r>
          </w:p>
          <w:p w:rsidR="007E4DAA" w:rsidRDefault="001F22EF" w:rsidP="001F22EF">
            <w:pPr>
              <w:autoSpaceDE w:val="0"/>
              <w:autoSpaceDN w:val="0"/>
              <w:adjustRightInd w:val="0"/>
              <w:rPr>
                <w:rFonts w:ascii="Calibri" w:hAnsi="Calibri" w:cs="Calibri"/>
                <w:sz w:val="20"/>
                <w:szCs w:val="20"/>
              </w:rPr>
            </w:pPr>
            <w:r>
              <w:rPr>
                <w:rFonts w:ascii="Calibri" w:hAnsi="Calibri" w:cs="Calibri"/>
                <w:sz w:val="18"/>
                <w:szCs w:val="18"/>
              </w:rPr>
              <w:t>Degree Programs)</w:t>
            </w:r>
          </w:p>
        </w:tc>
        <w:tc>
          <w:tcPr>
            <w:tcW w:w="2394" w:type="dxa"/>
          </w:tcPr>
          <w:p w:rsidR="007E4DAA" w:rsidRDefault="001F22EF" w:rsidP="00315548">
            <w:pPr>
              <w:autoSpaceDE w:val="0"/>
              <w:autoSpaceDN w:val="0"/>
              <w:adjustRightInd w:val="0"/>
              <w:rPr>
                <w:rFonts w:ascii="Calibri" w:hAnsi="Calibri" w:cs="Calibri"/>
                <w:sz w:val="20"/>
                <w:szCs w:val="20"/>
              </w:rPr>
            </w:pPr>
            <w:r>
              <w:rPr>
                <w:rFonts w:ascii="Calibri" w:hAnsi="Calibri" w:cs="Calibri"/>
                <w:sz w:val="18"/>
                <w:szCs w:val="18"/>
              </w:rPr>
              <w:t>None</w:t>
            </w:r>
          </w:p>
        </w:tc>
      </w:tr>
      <w:tr w:rsidR="007E4DAA" w:rsidTr="007E4DAA">
        <w:tc>
          <w:tcPr>
            <w:tcW w:w="2394" w:type="dxa"/>
          </w:tcPr>
          <w:p w:rsidR="007E4DAA" w:rsidRP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Non‐degree Seeking Status</w:t>
            </w:r>
          </w:p>
        </w:tc>
        <w:tc>
          <w:tcPr>
            <w:tcW w:w="2394" w:type="dxa"/>
          </w:tcPr>
          <w:p w:rsidR="007E4DAA" w:rsidRDefault="001F22EF" w:rsidP="001F22EF">
            <w:pPr>
              <w:autoSpaceDE w:val="0"/>
              <w:autoSpaceDN w:val="0"/>
              <w:adjustRightInd w:val="0"/>
              <w:rPr>
                <w:rFonts w:ascii="Calibri" w:hAnsi="Calibri" w:cs="Calibri"/>
                <w:sz w:val="20"/>
                <w:szCs w:val="20"/>
              </w:rPr>
            </w:pPr>
            <w:r>
              <w:rPr>
                <w:rFonts w:ascii="Calibri" w:hAnsi="Calibri" w:cs="Calibri"/>
                <w:sz w:val="18"/>
                <w:szCs w:val="18"/>
              </w:rPr>
              <w:t xml:space="preserve">Up to one graduate course </w:t>
            </w:r>
          </w:p>
        </w:tc>
        <w:tc>
          <w:tcPr>
            <w:tcW w:w="2394" w:type="dxa"/>
          </w:tcPr>
          <w:p w:rsidR="007E4DAA" w:rsidRDefault="001F22EF" w:rsidP="001F22EF">
            <w:pPr>
              <w:autoSpaceDE w:val="0"/>
              <w:autoSpaceDN w:val="0"/>
              <w:adjustRightInd w:val="0"/>
              <w:rPr>
                <w:rFonts w:ascii="Calibri" w:hAnsi="Calibri" w:cs="Calibri"/>
                <w:sz w:val="20"/>
                <w:szCs w:val="20"/>
              </w:rPr>
            </w:pPr>
            <w:r>
              <w:rPr>
                <w:rFonts w:ascii="Calibri" w:hAnsi="Calibri" w:cs="Calibri"/>
                <w:sz w:val="18"/>
                <w:szCs w:val="18"/>
              </w:rPr>
              <w:t xml:space="preserve">Up to 12 graduate hours* </w:t>
            </w:r>
          </w:p>
        </w:tc>
        <w:tc>
          <w:tcPr>
            <w:tcW w:w="2394" w:type="dxa"/>
          </w:tcPr>
          <w:p w:rsidR="007E4DAA" w:rsidRDefault="001F22EF" w:rsidP="00315548">
            <w:pPr>
              <w:autoSpaceDE w:val="0"/>
              <w:autoSpaceDN w:val="0"/>
              <w:adjustRightInd w:val="0"/>
              <w:rPr>
                <w:rFonts w:ascii="Calibri" w:hAnsi="Calibri" w:cs="Calibri"/>
                <w:sz w:val="20"/>
                <w:szCs w:val="20"/>
              </w:rPr>
            </w:pPr>
            <w:r>
              <w:rPr>
                <w:rFonts w:ascii="Calibri" w:hAnsi="Calibri" w:cs="Calibri"/>
                <w:sz w:val="18"/>
                <w:szCs w:val="18"/>
              </w:rPr>
              <w:t>Up to 12 graduate hours*</w:t>
            </w:r>
          </w:p>
        </w:tc>
      </w:tr>
      <w:tr w:rsidR="007E4DAA" w:rsidTr="007E4DAA">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Certificate</w:t>
            </w:r>
            <w:r w:rsidR="00BD49D6">
              <w:rPr>
                <w:rFonts w:ascii="Calibri" w:hAnsi="Calibri" w:cs="Calibri"/>
                <w:sz w:val="18"/>
                <w:szCs w:val="18"/>
              </w:rPr>
              <w:t xml:space="preserve"> Coursework</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(Graduate Degree Seeking</w:t>
            </w:r>
          </w:p>
          <w:p w:rsidR="007E4DAA" w:rsidRP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Students)</w:t>
            </w:r>
          </w:p>
        </w:tc>
        <w:tc>
          <w:tcPr>
            <w:tcW w:w="2394" w:type="dxa"/>
          </w:tcPr>
          <w:p w:rsidR="00BD49D6" w:rsidRDefault="001F22EF" w:rsidP="00BD49D6">
            <w:pPr>
              <w:autoSpaceDE w:val="0"/>
              <w:autoSpaceDN w:val="0"/>
              <w:adjustRightInd w:val="0"/>
              <w:rPr>
                <w:rFonts w:ascii="Calibri" w:hAnsi="Calibri" w:cs="Calibri"/>
                <w:sz w:val="18"/>
                <w:szCs w:val="18"/>
              </w:rPr>
            </w:pPr>
            <w:r>
              <w:rPr>
                <w:rFonts w:ascii="Calibri" w:hAnsi="Calibri" w:cs="Calibri"/>
                <w:sz w:val="18"/>
                <w:szCs w:val="18"/>
              </w:rPr>
              <w:t xml:space="preserve">Up to one graduate course </w:t>
            </w:r>
            <w:r w:rsidR="00BD49D6">
              <w:rPr>
                <w:rFonts w:ascii="Calibri" w:hAnsi="Calibri" w:cs="Calibri"/>
                <w:sz w:val="18"/>
                <w:szCs w:val="18"/>
              </w:rPr>
              <w:t>(1</w:t>
            </w:r>
          </w:p>
          <w:p w:rsidR="00BD49D6" w:rsidRDefault="00BD49D6" w:rsidP="00BD49D6">
            <w:pPr>
              <w:autoSpaceDE w:val="0"/>
              <w:autoSpaceDN w:val="0"/>
              <w:adjustRightInd w:val="0"/>
              <w:rPr>
                <w:rFonts w:ascii="Calibri" w:hAnsi="Calibri" w:cs="Calibri"/>
                <w:sz w:val="18"/>
                <w:szCs w:val="18"/>
              </w:rPr>
            </w:pPr>
            <w:r>
              <w:rPr>
                <w:rFonts w:ascii="Calibri" w:hAnsi="Calibri" w:cs="Calibri"/>
                <w:sz w:val="18"/>
                <w:szCs w:val="18"/>
              </w:rPr>
              <w:t>course may be applied to up</w:t>
            </w:r>
          </w:p>
          <w:p w:rsidR="007E4DAA" w:rsidRDefault="00BD49D6" w:rsidP="00BD49D6">
            <w:pPr>
              <w:autoSpaceDE w:val="0"/>
              <w:autoSpaceDN w:val="0"/>
              <w:adjustRightInd w:val="0"/>
              <w:rPr>
                <w:rFonts w:ascii="Calibri" w:hAnsi="Calibri" w:cs="Calibri"/>
                <w:sz w:val="20"/>
                <w:szCs w:val="20"/>
              </w:rPr>
            </w:pPr>
            <w:r>
              <w:rPr>
                <w:rFonts w:ascii="Calibri" w:hAnsi="Calibri" w:cs="Calibri"/>
                <w:sz w:val="18"/>
                <w:szCs w:val="18"/>
              </w:rPr>
              <w:t>to 2 certificates)</w:t>
            </w:r>
          </w:p>
        </w:tc>
        <w:tc>
          <w:tcPr>
            <w:tcW w:w="2394" w:type="dxa"/>
          </w:tcPr>
          <w:p w:rsidR="007E4DAA" w:rsidRDefault="001F22EF" w:rsidP="001F22EF">
            <w:pPr>
              <w:autoSpaceDE w:val="0"/>
              <w:autoSpaceDN w:val="0"/>
              <w:adjustRightInd w:val="0"/>
              <w:rPr>
                <w:rFonts w:ascii="Calibri" w:hAnsi="Calibri" w:cs="Calibri"/>
                <w:sz w:val="20"/>
                <w:szCs w:val="20"/>
              </w:rPr>
            </w:pPr>
            <w:r>
              <w:rPr>
                <w:rFonts w:ascii="Calibri" w:hAnsi="Calibri" w:cs="Calibri"/>
                <w:sz w:val="18"/>
                <w:szCs w:val="18"/>
              </w:rPr>
              <w:t xml:space="preserve">Up to 12 graduate hours* </w:t>
            </w:r>
          </w:p>
        </w:tc>
        <w:tc>
          <w:tcPr>
            <w:tcW w:w="2394" w:type="dxa"/>
          </w:tcPr>
          <w:p w:rsidR="007E4DAA" w:rsidRPr="001F22EF" w:rsidRDefault="001F22EF" w:rsidP="00315548">
            <w:pPr>
              <w:autoSpaceDE w:val="0"/>
              <w:autoSpaceDN w:val="0"/>
              <w:adjustRightInd w:val="0"/>
              <w:rPr>
                <w:rFonts w:ascii="Calibri" w:hAnsi="Calibri" w:cs="Calibri"/>
                <w:sz w:val="18"/>
                <w:szCs w:val="18"/>
              </w:rPr>
            </w:pPr>
            <w:r>
              <w:rPr>
                <w:rFonts w:ascii="Calibri" w:hAnsi="Calibri" w:cs="Calibri"/>
                <w:sz w:val="18"/>
                <w:szCs w:val="18"/>
              </w:rPr>
              <w:t>Up to 12 graduate hours*</w:t>
            </w:r>
          </w:p>
        </w:tc>
      </w:tr>
      <w:tr w:rsidR="007E4DAA" w:rsidTr="007E4DAA">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Uncompleted Master’s or</w:t>
            </w:r>
          </w:p>
          <w:p w:rsidR="007E4DAA" w:rsidRP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Ed.S. Degree</w:t>
            </w:r>
          </w:p>
        </w:tc>
        <w:tc>
          <w:tcPr>
            <w:tcW w:w="2394" w:type="dxa"/>
          </w:tcPr>
          <w:p w:rsidR="007E4DAA" w:rsidRDefault="006F1B77" w:rsidP="001F22EF">
            <w:pPr>
              <w:autoSpaceDE w:val="0"/>
              <w:autoSpaceDN w:val="0"/>
              <w:adjustRightInd w:val="0"/>
              <w:rPr>
                <w:rFonts w:ascii="Calibri" w:hAnsi="Calibri" w:cs="Calibri"/>
                <w:sz w:val="20"/>
                <w:szCs w:val="20"/>
              </w:rPr>
            </w:pPr>
            <w:r>
              <w:rPr>
                <w:rFonts w:ascii="Calibri" w:hAnsi="Calibri" w:cs="Calibri"/>
                <w:sz w:val="18"/>
                <w:szCs w:val="18"/>
              </w:rPr>
              <w:t xml:space="preserve">Discretion of the Graduate Degree Program, if taken at </w:t>
            </w:r>
            <w:r w:rsidR="00A8081F">
              <w:rPr>
                <w:rFonts w:ascii="Calibri" w:hAnsi="Calibri" w:cs="Calibri"/>
                <w:sz w:val="18"/>
                <w:szCs w:val="18"/>
              </w:rPr>
              <w:t xml:space="preserve">a </w:t>
            </w:r>
            <w:r>
              <w:rPr>
                <w:rFonts w:ascii="Calibri" w:hAnsi="Calibri" w:cs="Calibri"/>
                <w:sz w:val="18"/>
                <w:szCs w:val="18"/>
              </w:rPr>
              <w:t>USF</w:t>
            </w:r>
            <w:r w:rsidR="00A8081F">
              <w:rPr>
                <w:rFonts w:ascii="Calibri" w:hAnsi="Calibri" w:cs="Calibri"/>
                <w:sz w:val="18"/>
                <w:szCs w:val="18"/>
              </w:rPr>
              <w:t xml:space="preserve"> System Institution</w:t>
            </w:r>
          </w:p>
        </w:tc>
        <w:tc>
          <w:tcPr>
            <w:tcW w:w="2394" w:type="dxa"/>
          </w:tcPr>
          <w:p w:rsidR="007E4DAA" w:rsidRDefault="006F1B77" w:rsidP="001F22EF">
            <w:pPr>
              <w:autoSpaceDE w:val="0"/>
              <w:autoSpaceDN w:val="0"/>
              <w:adjustRightInd w:val="0"/>
              <w:rPr>
                <w:rFonts w:ascii="Calibri" w:hAnsi="Calibri" w:cs="Calibri"/>
                <w:sz w:val="20"/>
                <w:szCs w:val="20"/>
              </w:rPr>
            </w:pPr>
            <w:r>
              <w:rPr>
                <w:rFonts w:ascii="Calibri" w:hAnsi="Calibri" w:cs="Calibri"/>
                <w:sz w:val="18"/>
                <w:szCs w:val="18"/>
              </w:rPr>
              <w:t xml:space="preserve">Discretion of the Graduate Degree Program, if taken at </w:t>
            </w:r>
            <w:r w:rsidR="00A8081F">
              <w:rPr>
                <w:rFonts w:ascii="Calibri" w:hAnsi="Calibri" w:cs="Calibri"/>
                <w:sz w:val="18"/>
                <w:szCs w:val="18"/>
              </w:rPr>
              <w:t xml:space="preserve">a </w:t>
            </w:r>
            <w:r>
              <w:rPr>
                <w:rFonts w:ascii="Calibri" w:hAnsi="Calibri" w:cs="Calibri"/>
                <w:sz w:val="18"/>
                <w:szCs w:val="18"/>
              </w:rPr>
              <w:t>USF</w:t>
            </w:r>
            <w:r w:rsidR="00A8081F">
              <w:rPr>
                <w:rFonts w:ascii="Calibri" w:hAnsi="Calibri" w:cs="Calibri"/>
                <w:sz w:val="18"/>
                <w:szCs w:val="18"/>
              </w:rPr>
              <w:t xml:space="preserve"> System Institution</w:t>
            </w:r>
          </w:p>
        </w:tc>
        <w:tc>
          <w:tcPr>
            <w:tcW w:w="2394" w:type="dxa"/>
          </w:tcPr>
          <w:p w:rsidR="007E4DAA" w:rsidRPr="001F22EF" w:rsidRDefault="006F1B77" w:rsidP="00315548">
            <w:pPr>
              <w:autoSpaceDE w:val="0"/>
              <w:autoSpaceDN w:val="0"/>
              <w:adjustRightInd w:val="0"/>
              <w:rPr>
                <w:rFonts w:ascii="Calibri" w:hAnsi="Calibri" w:cs="Calibri"/>
                <w:sz w:val="18"/>
                <w:szCs w:val="18"/>
              </w:rPr>
            </w:pPr>
            <w:r>
              <w:rPr>
                <w:rFonts w:ascii="Calibri" w:hAnsi="Calibri" w:cs="Calibri"/>
                <w:sz w:val="18"/>
                <w:szCs w:val="18"/>
              </w:rPr>
              <w:t xml:space="preserve">Discretion of the Graduate Degree Program, if taken at </w:t>
            </w:r>
            <w:r w:rsidR="00A8081F">
              <w:rPr>
                <w:rFonts w:ascii="Calibri" w:hAnsi="Calibri" w:cs="Calibri"/>
                <w:sz w:val="18"/>
                <w:szCs w:val="18"/>
              </w:rPr>
              <w:t xml:space="preserve">a </w:t>
            </w:r>
            <w:r>
              <w:rPr>
                <w:rFonts w:ascii="Calibri" w:hAnsi="Calibri" w:cs="Calibri"/>
                <w:sz w:val="18"/>
                <w:szCs w:val="18"/>
              </w:rPr>
              <w:t>USF</w:t>
            </w:r>
            <w:r w:rsidR="00A8081F">
              <w:rPr>
                <w:rFonts w:ascii="Calibri" w:hAnsi="Calibri" w:cs="Calibri"/>
                <w:sz w:val="18"/>
                <w:szCs w:val="18"/>
              </w:rPr>
              <w:t xml:space="preserve"> Institution</w:t>
            </w:r>
          </w:p>
        </w:tc>
      </w:tr>
      <w:tr w:rsidR="007E4DAA" w:rsidTr="007E4DAA">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Completed Master’s or</w:t>
            </w:r>
          </w:p>
          <w:p w:rsidR="007E4DAA" w:rsidRP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Ed.S. Degree</w:t>
            </w:r>
          </w:p>
        </w:tc>
        <w:tc>
          <w:tcPr>
            <w:tcW w:w="2394" w:type="dxa"/>
          </w:tcPr>
          <w:p w:rsidR="007E4DAA" w:rsidRPr="001F22EF" w:rsidRDefault="006F1B77" w:rsidP="001F22EF">
            <w:pPr>
              <w:autoSpaceDE w:val="0"/>
              <w:autoSpaceDN w:val="0"/>
              <w:adjustRightInd w:val="0"/>
              <w:rPr>
                <w:rFonts w:ascii="Calibri" w:hAnsi="Calibri" w:cs="Calibri"/>
                <w:sz w:val="18"/>
                <w:szCs w:val="18"/>
              </w:rPr>
            </w:pPr>
            <w:r>
              <w:rPr>
                <w:rFonts w:ascii="Calibri" w:hAnsi="Calibri" w:cs="Calibri"/>
                <w:sz w:val="18"/>
                <w:szCs w:val="18"/>
              </w:rPr>
              <w:t>Discretion of the Graduate Degree Program, if taken at USF</w:t>
            </w:r>
          </w:p>
        </w:tc>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Specific course requirements</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in common across both</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degree programs may be</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waived with the substitution</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of other approved</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coursework at the discretion</w:t>
            </w:r>
          </w:p>
          <w:p w:rsidR="007E4DAA" w:rsidRDefault="001F22EF" w:rsidP="001F22EF">
            <w:pPr>
              <w:autoSpaceDE w:val="0"/>
              <w:autoSpaceDN w:val="0"/>
              <w:adjustRightInd w:val="0"/>
              <w:rPr>
                <w:rFonts w:ascii="Calibri" w:hAnsi="Calibri" w:cs="Calibri"/>
                <w:sz w:val="20"/>
                <w:szCs w:val="20"/>
              </w:rPr>
            </w:pPr>
            <w:r>
              <w:rPr>
                <w:rFonts w:ascii="Calibri" w:hAnsi="Calibri" w:cs="Calibri"/>
                <w:sz w:val="18"/>
                <w:szCs w:val="18"/>
              </w:rPr>
              <w:t>of the program.</w:t>
            </w:r>
          </w:p>
        </w:tc>
        <w:tc>
          <w:tcPr>
            <w:tcW w:w="2394" w:type="dxa"/>
          </w:tcPr>
          <w:p w:rsidR="007E4DAA" w:rsidRPr="00A8081F" w:rsidRDefault="006F1B77" w:rsidP="006F1B77">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Courses from a completed Master’s or Ed.S. Degree may not be transferred to a new graduate degree program.</w:t>
            </w:r>
          </w:p>
          <w:p w:rsidR="00AF4EA2" w:rsidRPr="00A8081F" w:rsidRDefault="00AF4EA2" w:rsidP="006F1B77">
            <w:pPr>
              <w:autoSpaceDE w:val="0"/>
              <w:autoSpaceDN w:val="0"/>
              <w:adjustRightInd w:val="0"/>
              <w:rPr>
                <w:rFonts w:ascii="Calibri" w:hAnsi="Calibri" w:cs="Calibri"/>
                <w:color w:val="0000CC"/>
                <w:sz w:val="18"/>
                <w:szCs w:val="18"/>
              </w:rPr>
            </w:pPr>
          </w:p>
          <w:p w:rsidR="00AF4EA2" w:rsidRPr="00A8081F" w:rsidRDefault="00AF4EA2" w:rsidP="00AF4EA2">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A completed Master’s or Ed.S. Degree may be applied to the Master’s or Ed.S. component requirement for a doctoral program, with Graduate Degree Program Approval.</w:t>
            </w:r>
          </w:p>
          <w:p w:rsidR="00A8081F" w:rsidRPr="00A8081F" w:rsidRDefault="00A8081F" w:rsidP="00AF4EA2">
            <w:pPr>
              <w:autoSpaceDE w:val="0"/>
              <w:autoSpaceDN w:val="0"/>
              <w:adjustRightInd w:val="0"/>
              <w:rPr>
                <w:rFonts w:ascii="Calibri" w:hAnsi="Calibri" w:cs="Calibri"/>
                <w:color w:val="0000CC"/>
                <w:sz w:val="18"/>
                <w:szCs w:val="18"/>
              </w:rPr>
            </w:pPr>
          </w:p>
          <w:p w:rsidR="00A8081F" w:rsidRPr="00A8081F" w:rsidRDefault="00A8081F" w:rsidP="00A8081F">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Specific course requirements</w:t>
            </w:r>
          </w:p>
          <w:p w:rsidR="00A8081F" w:rsidRPr="00A8081F" w:rsidRDefault="00A8081F" w:rsidP="00A8081F">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in common across both</w:t>
            </w:r>
          </w:p>
          <w:p w:rsidR="00A8081F" w:rsidRPr="00A8081F" w:rsidRDefault="00A8081F" w:rsidP="00A8081F">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degree programs may be</w:t>
            </w:r>
          </w:p>
          <w:p w:rsidR="00A8081F" w:rsidRPr="00A8081F" w:rsidRDefault="00A8081F" w:rsidP="00A8081F">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waived with the substitution</w:t>
            </w:r>
          </w:p>
          <w:p w:rsidR="00A8081F" w:rsidRPr="00A8081F" w:rsidRDefault="00A8081F" w:rsidP="00A8081F">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of other approved</w:t>
            </w:r>
          </w:p>
          <w:p w:rsidR="00A8081F" w:rsidRPr="00A8081F" w:rsidRDefault="00A8081F" w:rsidP="00A8081F">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coursework at the discretion</w:t>
            </w:r>
          </w:p>
          <w:p w:rsidR="00A8081F" w:rsidRPr="00A8081F" w:rsidRDefault="00A8081F" w:rsidP="00A8081F">
            <w:pPr>
              <w:autoSpaceDE w:val="0"/>
              <w:autoSpaceDN w:val="0"/>
              <w:adjustRightInd w:val="0"/>
              <w:rPr>
                <w:rFonts w:ascii="Calibri" w:hAnsi="Calibri" w:cs="Calibri"/>
                <w:color w:val="0000CC"/>
                <w:sz w:val="18"/>
                <w:szCs w:val="18"/>
              </w:rPr>
            </w:pPr>
            <w:r w:rsidRPr="00A8081F">
              <w:rPr>
                <w:rFonts w:ascii="Calibri" w:hAnsi="Calibri" w:cs="Calibri"/>
                <w:color w:val="0000CC"/>
                <w:sz w:val="18"/>
                <w:szCs w:val="18"/>
              </w:rPr>
              <w:t>of the program.</w:t>
            </w:r>
          </w:p>
          <w:p w:rsidR="00AF4EA2" w:rsidRPr="00A8081F" w:rsidRDefault="00AF4EA2" w:rsidP="00AF4EA2">
            <w:pPr>
              <w:autoSpaceDE w:val="0"/>
              <w:autoSpaceDN w:val="0"/>
              <w:adjustRightInd w:val="0"/>
              <w:rPr>
                <w:rFonts w:ascii="Calibri" w:hAnsi="Calibri" w:cs="Calibri"/>
                <w:color w:val="0000CC"/>
                <w:sz w:val="18"/>
                <w:szCs w:val="18"/>
              </w:rPr>
            </w:pPr>
          </w:p>
        </w:tc>
      </w:tr>
      <w:tr w:rsidR="001F22EF" w:rsidTr="007E4DAA">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Uncompleted Doctoral or</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completed Professional</w:t>
            </w:r>
          </w:p>
          <w:p w:rsidR="001F22EF" w:rsidRP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Degree</w:t>
            </w:r>
          </w:p>
        </w:tc>
        <w:tc>
          <w:tcPr>
            <w:tcW w:w="2394" w:type="dxa"/>
          </w:tcPr>
          <w:p w:rsidR="001F22EF" w:rsidRP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 xml:space="preserve">Discretion of the Program </w:t>
            </w:r>
          </w:p>
        </w:tc>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Specific course requirements</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in common across both</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degree programs may be</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waived with the substitution</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of other approved</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coursework at the discretion</w:t>
            </w:r>
          </w:p>
          <w:p w:rsidR="001F22EF" w:rsidRDefault="001F22EF" w:rsidP="001F22EF">
            <w:pPr>
              <w:autoSpaceDE w:val="0"/>
              <w:autoSpaceDN w:val="0"/>
              <w:adjustRightInd w:val="0"/>
              <w:rPr>
                <w:rFonts w:ascii="Calibri" w:hAnsi="Calibri" w:cs="Calibri"/>
                <w:sz w:val="20"/>
                <w:szCs w:val="20"/>
              </w:rPr>
            </w:pPr>
            <w:r>
              <w:rPr>
                <w:rFonts w:ascii="Calibri" w:hAnsi="Calibri" w:cs="Calibri"/>
                <w:sz w:val="18"/>
                <w:szCs w:val="18"/>
              </w:rPr>
              <w:t>of the program.</w:t>
            </w:r>
          </w:p>
        </w:tc>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 xml:space="preserve">Up to </w:t>
            </w:r>
            <w:r w:rsidR="00CB5CE0">
              <w:rPr>
                <w:rFonts w:ascii="Calibri" w:hAnsi="Calibri" w:cs="Calibri"/>
                <w:sz w:val="18"/>
                <w:szCs w:val="18"/>
              </w:rPr>
              <w:t>49</w:t>
            </w:r>
            <w:r>
              <w:rPr>
                <w:rFonts w:ascii="Calibri" w:hAnsi="Calibri" w:cs="Calibri"/>
                <w:sz w:val="18"/>
                <w:szCs w:val="18"/>
              </w:rPr>
              <w:t>% of the doctoral</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program requirement for</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total course hours (excluding</w:t>
            </w:r>
          </w:p>
          <w:p w:rsidR="001F22EF" w:rsidRPr="001F22EF" w:rsidRDefault="001F22EF" w:rsidP="00315548">
            <w:pPr>
              <w:autoSpaceDE w:val="0"/>
              <w:autoSpaceDN w:val="0"/>
              <w:adjustRightInd w:val="0"/>
              <w:rPr>
                <w:rFonts w:ascii="Calibri" w:hAnsi="Calibri" w:cs="Calibri"/>
                <w:sz w:val="18"/>
                <w:szCs w:val="18"/>
              </w:rPr>
            </w:pPr>
            <w:r>
              <w:rPr>
                <w:rFonts w:ascii="Calibri" w:hAnsi="Calibri" w:cs="Calibri"/>
                <w:sz w:val="18"/>
                <w:szCs w:val="18"/>
              </w:rPr>
              <w:t>dissertation hours)</w:t>
            </w:r>
          </w:p>
        </w:tc>
      </w:tr>
      <w:tr w:rsidR="001F22EF" w:rsidTr="007E4DAA">
        <w:tc>
          <w:tcPr>
            <w:tcW w:w="2394" w:type="dxa"/>
          </w:tcPr>
          <w:p w:rsidR="001F22EF" w:rsidRDefault="001F22EF" w:rsidP="001F22EF">
            <w:pPr>
              <w:autoSpaceDE w:val="0"/>
              <w:autoSpaceDN w:val="0"/>
              <w:adjustRightInd w:val="0"/>
              <w:rPr>
                <w:rFonts w:ascii="Calibri" w:hAnsi="Calibri" w:cs="Calibri"/>
                <w:sz w:val="20"/>
                <w:szCs w:val="20"/>
              </w:rPr>
            </w:pPr>
            <w:r>
              <w:rPr>
                <w:rFonts w:ascii="Calibri" w:hAnsi="Calibri" w:cs="Calibri"/>
                <w:sz w:val="18"/>
                <w:szCs w:val="18"/>
              </w:rPr>
              <w:t xml:space="preserve">Completed Doctoral Degree </w:t>
            </w:r>
          </w:p>
        </w:tc>
        <w:tc>
          <w:tcPr>
            <w:tcW w:w="2394" w:type="dxa"/>
          </w:tcPr>
          <w:p w:rsidR="001F22EF" w:rsidRDefault="00D36714" w:rsidP="00D36714">
            <w:pPr>
              <w:autoSpaceDE w:val="0"/>
              <w:autoSpaceDN w:val="0"/>
              <w:adjustRightInd w:val="0"/>
              <w:rPr>
                <w:rFonts w:ascii="Calibri" w:hAnsi="Calibri" w:cs="Calibri"/>
                <w:sz w:val="20"/>
                <w:szCs w:val="20"/>
              </w:rPr>
            </w:pPr>
            <w:r w:rsidRPr="00A8081F">
              <w:rPr>
                <w:rFonts w:ascii="Calibri" w:hAnsi="Calibri" w:cs="Calibri"/>
                <w:color w:val="0000CC"/>
                <w:sz w:val="18"/>
                <w:szCs w:val="18"/>
              </w:rPr>
              <w:t xml:space="preserve">Courses from a completed </w:t>
            </w:r>
            <w:r w:rsidR="001D27A7">
              <w:rPr>
                <w:rFonts w:ascii="Calibri" w:hAnsi="Calibri" w:cs="Calibri"/>
                <w:color w:val="0000CC"/>
                <w:sz w:val="18"/>
                <w:szCs w:val="18"/>
              </w:rPr>
              <w:t>D</w:t>
            </w:r>
            <w:r>
              <w:rPr>
                <w:rFonts w:ascii="Calibri" w:hAnsi="Calibri" w:cs="Calibri"/>
                <w:color w:val="0000CC"/>
                <w:sz w:val="18"/>
                <w:szCs w:val="18"/>
              </w:rPr>
              <w:t>octoral</w:t>
            </w:r>
            <w:r w:rsidRPr="00A8081F">
              <w:rPr>
                <w:rFonts w:ascii="Calibri" w:hAnsi="Calibri" w:cs="Calibri"/>
                <w:color w:val="0000CC"/>
                <w:sz w:val="18"/>
                <w:szCs w:val="18"/>
              </w:rPr>
              <w:t xml:space="preserve"> Degree may not be transferred to a </w:t>
            </w:r>
            <w:r>
              <w:rPr>
                <w:rFonts w:ascii="Calibri" w:hAnsi="Calibri" w:cs="Calibri"/>
                <w:color w:val="0000CC"/>
                <w:sz w:val="18"/>
                <w:szCs w:val="18"/>
              </w:rPr>
              <w:t>Graduate Certificate.   Specific course requirements in common across both programs may be waived with the substitution of other approved coursework at the discretion of the Graduate Certificate program.</w:t>
            </w:r>
          </w:p>
        </w:tc>
        <w:tc>
          <w:tcPr>
            <w:tcW w:w="2394" w:type="dxa"/>
          </w:tcPr>
          <w:p w:rsidR="001F22EF" w:rsidRDefault="001D27A7" w:rsidP="001F22EF">
            <w:pPr>
              <w:autoSpaceDE w:val="0"/>
              <w:autoSpaceDN w:val="0"/>
              <w:adjustRightInd w:val="0"/>
              <w:rPr>
                <w:rFonts w:ascii="Calibri" w:hAnsi="Calibri" w:cs="Calibri"/>
                <w:sz w:val="18"/>
                <w:szCs w:val="18"/>
              </w:rPr>
            </w:pPr>
            <w:r w:rsidRPr="00A8081F">
              <w:rPr>
                <w:rFonts w:ascii="Calibri" w:hAnsi="Calibri" w:cs="Calibri"/>
                <w:color w:val="0000CC"/>
                <w:sz w:val="18"/>
                <w:szCs w:val="18"/>
              </w:rPr>
              <w:t xml:space="preserve">Courses from a completed </w:t>
            </w:r>
            <w:r>
              <w:rPr>
                <w:rFonts w:ascii="Calibri" w:hAnsi="Calibri" w:cs="Calibri"/>
                <w:color w:val="0000CC"/>
                <w:sz w:val="18"/>
                <w:szCs w:val="18"/>
              </w:rPr>
              <w:t>doctoral</w:t>
            </w:r>
            <w:r w:rsidRPr="00A8081F">
              <w:rPr>
                <w:rFonts w:ascii="Calibri" w:hAnsi="Calibri" w:cs="Calibri"/>
                <w:color w:val="0000CC"/>
                <w:sz w:val="18"/>
                <w:szCs w:val="18"/>
              </w:rPr>
              <w:t xml:space="preserve"> Degree may not be transferred to </w:t>
            </w:r>
            <w:r>
              <w:rPr>
                <w:rFonts w:ascii="Calibri" w:hAnsi="Calibri" w:cs="Calibri"/>
                <w:color w:val="0000CC"/>
                <w:sz w:val="18"/>
                <w:szCs w:val="18"/>
              </w:rPr>
              <w:t xml:space="preserve">a Master’s Program.  </w:t>
            </w:r>
            <w:r w:rsidR="001F22EF">
              <w:rPr>
                <w:rFonts w:ascii="Calibri" w:hAnsi="Calibri" w:cs="Calibri"/>
                <w:sz w:val="18"/>
                <w:szCs w:val="18"/>
              </w:rPr>
              <w:t>Specific course requirements</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in common across both</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degree programs may be</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waived with the substitution</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of other approved</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coursework at the discretion</w:t>
            </w:r>
          </w:p>
          <w:p w:rsidR="001F22EF" w:rsidRP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of the program.</w:t>
            </w:r>
          </w:p>
        </w:tc>
        <w:tc>
          <w:tcPr>
            <w:tcW w:w="2394" w:type="dxa"/>
          </w:tcPr>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Specific course requirements</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in common across both</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degree programs may be</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waived with the substitution</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of other approved</w:t>
            </w:r>
          </w:p>
          <w:p w:rsidR="001F22EF" w:rsidRDefault="001F22EF" w:rsidP="001F22EF">
            <w:pPr>
              <w:autoSpaceDE w:val="0"/>
              <w:autoSpaceDN w:val="0"/>
              <w:adjustRightInd w:val="0"/>
              <w:rPr>
                <w:rFonts w:ascii="Calibri" w:hAnsi="Calibri" w:cs="Calibri"/>
                <w:sz w:val="18"/>
                <w:szCs w:val="18"/>
              </w:rPr>
            </w:pPr>
            <w:r>
              <w:rPr>
                <w:rFonts w:ascii="Calibri" w:hAnsi="Calibri" w:cs="Calibri"/>
                <w:sz w:val="18"/>
                <w:szCs w:val="18"/>
              </w:rPr>
              <w:t>coursework at the discretion</w:t>
            </w:r>
          </w:p>
          <w:p w:rsidR="001F22EF" w:rsidRPr="001F22EF" w:rsidRDefault="001F22EF" w:rsidP="00315548">
            <w:pPr>
              <w:autoSpaceDE w:val="0"/>
              <w:autoSpaceDN w:val="0"/>
              <w:adjustRightInd w:val="0"/>
              <w:rPr>
                <w:rFonts w:ascii="Calibri" w:hAnsi="Calibri" w:cs="Calibri"/>
                <w:sz w:val="18"/>
                <w:szCs w:val="18"/>
              </w:rPr>
            </w:pPr>
            <w:r>
              <w:rPr>
                <w:rFonts w:ascii="Calibri" w:hAnsi="Calibri" w:cs="Calibri"/>
                <w:sz w:val="18"/>
                <w:szCs w:val="18"/>
              </w:rPr>
              <w:t>of the program.</w:t>
            </w:r>
          </w:p>
        </w:tc>
      </w:tr>
    </w:tbl>
    <w:p w:rsidR="001F22EF" w:rsidRDefault="001F22EF" w:rsidP="001F22EF">
      <w:pPr>
        <w:autoSpaceDE w:val="0"/>
        <w:autoSpaceDN w:val="0"/>
        <w:adjustRightInd w:val="0"/>
        <w:spacing w:after="0" w:line="240" w:lineRule="auto"/>
        <w:rPr>
          <w:rFonts w:ascii="Calibri" w:hAnsi="Calibri" w:cs="Calibri"/>
          <w:sz w:val="18"/>
          <w:szCs w:val="18"/>
        </w:rPr>
      </w:pPr>
    </w:p>
    <w:p w:rsidR="001F22EF" w:rsidRDefault="001F22EF" w:rsidP="001F22EF">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 maximum of twelve (12) </w:t>
      </w:r>
      <w:r w:rsidR="00A8081F">
        <w:rPr>
          <w:rFonts w:ascii="Calibri" w:hAnsi="Calibri" w:cs="Calibri"/>
          <w:sz w:val="18"/>
          <w:szCs w:val="18"/>
        </w:rPr>
        <w:t xml:space="preserve">USF System Institution </w:t>
      </w:r>
      <w:r>
        <w:rPr>
          <w:rFonts w:ascii="Calibri" w:hAnsi="Calibri" w:cs="Calibri"/>
          <w:sz w:val="18"/>
          <w:szCs w:val="18"/>
        </w:rPr>
        <w:t>credits can be transferred to a degree regardless of the source(s)</w:t>
      </w:r>
    </w:p>
    <w:p w:rsidR="001F22EF" w:rsidRDefault="001F22EF" w:rsidP="001F22EF">
      <w:pPr>
        <w:autoSpaceDE w:val="0"/>
        <w:autoSpaceDN w:val="0"/>
        <w:adjustRightInd w:val="0"/>
        <w:spacing w:after="0" w:line="240" w:lineRule="auto"/>
        <w:rPr>
          <w:rFonts w:ascii="Calibri" w:hAnsi="Calibri" w:cs="Calibri"/>
          <w:sz w:val="18"/>
          <w:szCs w:val="18"/>
        </w:rPr>
      </w:pPr>
      <w:r>
        <w:rPr>
          <w:rFonts w:ascii="Calibri" w:hAnsi="Calibri" w:cs="Calibri"/>
          <w:sz w:val="18"/>
          <w:szCs w:val="18"/>
        </w:rPr>
        <w:t>**Programs that wish to transfer credit from a completed doctoral program to a professional program must submit the</w:t>
      </w:r>
    </w:p>
    <w:p w:rsidR="00315548" w:rsidRDefault="001F22EF" w:rsidP="001F22EF">
      <w:pPr>
        <w:autoSpaceDE w:val="0"/>
        <w:autoSpaceDN w:val="0"/>
        <w:adjustRightInd w:val="0"/>
        <w:spacing w:after="0" w:line="240" w:lineRule="auto"/>
        <w:rPr>
          <w:rFonts w:ascii="Calibri" w:hAnsi="Calibri" w:cs="Calibri"/>
          <w:sz w:val="20"/>
          <w:szCs w:val="20"/>
        </w:rPr>
      </w:pPr>
      <w:r>
        <w:rPr>
          <w:rFonts w:ascii="Calibri" w:hAnsi="Calibri" w:cs="Calibri"/>
          <w:sz w:val="18"/>
          <w:szCs w:val="18"/>
        </w:rPr>
        <w:lastRenderedPageBreak/>
        <w:t>proposal to the Graduate School for approval.</w:t>
      </w:r>
    </w:p>
    <w:sectPr w:rsidR="00315548" w:rsidSect="00A41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9630C"/>
    <w:multiLevelType w:val="hybridMultilevel"/>
    <w:tmpl w:val="331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315548"/>
    <w:rsid w:val="001D27A7"/>
    <w:rsid w:val="001F22EF"/>
    <w:rsid w:val="00315548"/>
    <w:rsid w:val="00435EEE"/>
    <w:rsid w:val="00452F9A"/>
    <w:rsid w:val="005A6F5E"/>
    <w:rsid w:val="006F1B77"/>
    <w:rsid w:val="007E4DAA"/>
    <w:rsid w:val="00A3394E"/>
    <w:rsid w:val="00A41CE8"/>
    <w:rsid w:val="00A8081F"/>
    <w:rsid w:val="00AF4EA2"/>
    <w:rsid w:val="00BD49D6"/>
    <w:rsid w:val="00CB5CE0"/>
    <w:rsid w:val="00D33EA8"/>
    <w:rsid w:val="00D3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Bahr</dc:creator>
  <cp:lastModifiedBy>chinescobb</cp:lastModifiedBy>
  <cp:revision>8</cp:revision>
  <dcterms:created xsi:type="dcterms:W3CDTF">2010-12-06T15:02:00Z</dcterms:created>
  <dcterms:modified xsi:type="dcterms:W3CDTF">2010-12-06T15:40:00Z</dcterms:modified>
</cp:coreProperties>
</file>